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4C" w:rsidRPr="00CA6001" w:rsidRDefault="00CA6001">
      <w:pPr>
        <w:rPr>
          <w:sz w:val="28"/>
          <w:szCs w:val="28"/>
        </w:rPr>
      </w:pPr>
      <w:r w:rsidRPr="00CA6001">
        <w:rPr>
          <w:sz w:val="28"/>
          <w:szCs w:val="28"/>
        </w:rPr>
        <w:t>http://jxcgj.tjyzh.cn/</w:t>
      </w:r>
    </w:p>
    <w:sectPr w:rsidR="00FD5C4C" w:rsidRPr="00CA6001" w:rsidSect="00FD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001"/>
    <w:rsid w:val="003F2249"/>
    <w:rsid w:val="0040522F"/>
    <w:rsid w:val="00A557FF"/>
    <w:rsid w:val="00B03B8B"/>
    <w:rsid w:val="00CA6001"/>
    <w:rsid w:val="00FD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古光甫</dc:creator>
  <cp:lastModifiedBy>古光甫</cp:lastModifiedBy>
  <cp:revision>1</cp:revision>
  <dcterms:created xsi:type="dcterms:W3CDTF">2018-04-12T01:49:00Z</dcterms:created>
  <dcterms:modified xsi:type="dcterms:W3CDTF">2018-04-12T02:07:00Z</dcterms:modified>
</cp:coreProperties>
</file>